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47a17b90c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b30e6ddb7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 Center,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4e3ac894c43e0" /><Relationship Type="http://schemas.openxmlformats.org/officeDocument/2006/relationships/numbering" Target="/word/numbering.xml" Id="R34f810cb54424f6a" /><Relationship Type="http://schemas.openxmlformats.org/officeDocument/2006/relationships/settings" Target="/word/settings.xml" Id="R243bcc24b2414ea3" /><Relationship Type="http://schemas.openxmlformats.org/officeDocument/2006/relationships/image" Target="/word/media/d6271fdf-45bc-4230-ad35-2104ecb7a7b3.png" Id="Rb1eb30e6ddb74322" /></Relationships>
</file>