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6f524db1e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983017367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Cooter Point,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5e00e1fc247dc" /><Relationship Type="http://schemas.openxmlformats.org/officeDocument/2006/relationships/numbering" Target="/word/numbering.xml" Id="R7bc4cd58e8064071" /><Relationship Type="http://schemas.openxmlformats.org/officeDocument/2006/relationships/settings" Target="/word/settings.xml" Id="Ra3f3a4a3f85a4b44" /><Relationship Type="http://schemas.openxmlformats.org/officeDocument/2006/relationships/image" Target="/word/media/8d9bc450-5673-4856-83a2-f6980c67b647.png" Id="Rf66983017367426f" /></Relationships>
</file>