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789db46ed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3d1d559be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Copco,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701fe0e024cdc" /><Relationship Type="http://schemas.openxmlformats.org/officeDocument/2006/relationships/numbering" Target="/word/numbering.xml" Id="R90bf2bbc1fb54c83" /><Relationship Type="http://schemas.openxmlformats.org/officeDocument/2006/relationships/settings" Target="/word/settings.xml" Id="R283930315f86412c" /><Relationship Type="http://schemas.openxmlformats.org/officeDocument/2006/relationships/image" Target="/word/media/327da928-5b28-41c3-90bf-67b1c314f8cd.png" Id="R0263d1d559be4f4f" /></Relationships>
</file>