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272aed511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27df71387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Copic,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adecf3ecd4946" /><Relationship Type="http://schemas.openxmlformats.org/officeDocument/2006/relationships/numbering" Target="/word/numbering.xml" Id="Rf6302bea47af4cbc" /><Relationship Type="http://schemas.openxmlformats.org/officeDocument/2006/relationships/settings" Target="/word/settings.xml" Id="R1fc74e8aadbf4fdd" /><Relationship Type="http://schemas.openxmlformats.org/officeDocument/2006/relationships/image" Target="/word/media/f364e9f2-d66a-45e0-8f01-466ef2778d86.png" Id="R74827df7138744a0" /></Relationships>
</file>