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ad23ab4c8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1fcccb078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 Creek Cove,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ab73ab5ac4fb2" /><Relationship Type="http://schemas.openxmlformats.org/officeDocument/2006/relationships/numbering" Target="/word/numbering.xml" Id="R7241f93d93b84a78" /><Relationship Type="http://schemas.openxmlformats.org/officeDocument/2006/relationships/settings" Target="/word/settings.xml" Id="R0a84ae6f13084f6d" /><Relationship Type="http://schemas.openxmlformats.org/officeDocument/2006/relationships/image" Target="/word/media/97188816-86b5-4364-b56a-91876a10596d.png" Id="Rce01fcccb0784b08" /></Relationships>
</file>