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532eee347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bb77d2a7c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Cornatzer,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8895841d8426b" /><Relationship Type="http://schemas.openxmlformats.org/officeDocument/2006/relationships/numbering" Target="/word/numbering.xml" Id="R7f6c6802863c496c" /><Relationship Type="http://schemas.openxmlformats.org/officeDocument/2006/relationships/settings" Target="/word/settings.xml" Id="R204460e2b64b48e2" /><Relationship Type="http://schemas.openxmlformats.org/officeDocument/2006/relationships/image" Target="/word/media/98ed0870-3898-4adc-a8a1-39a72514f39a.png" Id="R054bb77d2a7c4941" /></Relationships>
</file>