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ba6aee2b5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fbe46df44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Cotnam,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3c727b6f247eb" /><Relationship Type="http://schemas.openxmlformats.org/officeDocument/2006/relationships/numbering" Target="/word/numbering.xml" Id="Rbe318f2addde48ba" /><Relationship Type="http://schemas.openxmlformats.org/officeDocument/2006/relationships/settings" Target="/word/settings.xml" Id="Rf0a589ee3b1b4df9" /><Relationship Type="http://schemas.openxmlformats.org/officeDocument/2006/relationships/image" Target="/word/media/48bd3a0f-9b77-4e3a-a110-1e5fa2d89284.png" Id="R6a7fbe46df444ed5" /></Relationships>
</file>