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e3268a671148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24374023a149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Cottonwood Estates Number One,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3a490039cb4eae" /><Relationship Type="http://schemas.openxmlformats.org/officeDocument/2006/relationships/numbering" Target="/word/numbering.xml" Id="R33cf160602b247bb" /><Relationship Type="http://schemas.openxmlformats.org/officeDocument/2006/relationships/settings" Target="/word/settings.xml" Id="Rf61587e755134032" /><Relationship Type="http://schemas.openxmlformats.org/officeDocument/2006/relationships/image" Target="/word/media/805ef213-4c88-41ef-a9f7-d471451aaa8a.png" Id="Rb824374023a1493a" /></Relationships>
</file>