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6bc2f23bf4a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89627d0dc94f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Life Acres,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ce016a0abd4d56" /><Relationship Type="http://schemas.openxmlformats.org/officeDocument/2006/relationships/numbering" Target="/word/numbering.xml" Id="Rad168853663c4897" /><Relationship Type="http://schemas.openxmlformats.org/officeDocument/2006/relationships/settings" Target="/word/settings.xml" Id="R86e991c0c08647c5" /><Relationship Type="http://schemas.openxmlformats.org/officeDocument/2006/relationships/image" Target="/word/media/88d9e97e-9760-42c0-9749-48a44586651e.png" Id="R9389627d0dc94ff7" /></Relationships>
</file>