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e32d85805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d4e3d4ac645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Oaks,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aab16940d4df1" /><Relationship Type="http://schemas.openxmlformats.org/officeDocument/2006/relationships/numbering" Target="/word/numbering.xml" Id="Rbc57417c2ba74f85" /><Relationship Type="http://schemas.openxmlformats.org/officeDocument/2006/relationships/settings" Target="/word/settings.xml" Id="Rb80d6ffe15554720" /><Relationship Type="http://schemas.openxmlformats.org/officeDocument/2006/relationships/image" Target="/word/media/77449b54-f697-48aa-9d1f-10e6a2a8b6fa.png" Id="R495d4e3d4ac6458f" /></Relationships>
</file>