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38e3ff59d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cf773279c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Colony,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bcd3a21df4e22" /><Relationship Type="http://schemas.openxmlformats.org/officeDocument/2006/relationships/numbering" Target="/word/numbering.xml" Id="R0de209d45aaa4985" /><Relationship Type="http://schemas.openxmlformats.org/officeDocument/2006/relationships/settings" Target="/word/settings.xml" Id="R807a73dd872e4134" /><Relationship Type="http://schemas.openxmlformats.org/officeDocument/2006/relationships/image" Target="/word/media/e82f065e-78bf-422f-aa0d-82cbea434cbe.png" Id="Recbcf773279c4be4" /></Relationships>
</file>