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bb5474d26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30ff7e63c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Covered Bridge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e932d578941ea" /><Relationship Type="http://schemas.openxmlformats.org/officeDocument/2006/relationships/numbering" Target="/word/numbering.xml" Id="Rf68b4b9c5c0c4505" /><Relationship Type="http://schemas.openxmlformats.org/officeDocument/2006/relationships/settings" Target="/word/settings.xml" Id="R47ea122ed1bb4d5a" /><Relationship Type="http://schemas.openxmlformats.org/officeDocument/2006/relationships/image" Target="/word/media/12501bae-1808-4f1d-ba62-b52b95238945.png" Id="R69730ff7e63c4419" /></Relationships>
</file>