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251d37ac6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5b1501ef1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Cowling,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376df240794951" /><Relationship Type="http://schemas.openxmlformats.org/officeDocument/2006/relationships/numbering" Target="/word/numbering.xml" Id="R8f955805b6364d06" /><Relationship Type="http://schemas.openxmlformats.org/officeDocument/2006/relationships/settings" Target="/word/settings.xml" Id="Re34f72bc540d447b" /><Relationship Type="http://schemas.openxmlformats.org/officeDocument/2006/relationships/image" Target="/word/media/a96324cf-e713-48c7-83d1-3f7756c1170e.png" Id="R2085b1501ef14211" /></Relationships>
</file>