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9e5c9fd7a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ec8a8fb3f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Coyne Lock,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beae8bf41497b" /><Relationship Type="http://schemas.openxmlformats.org/officeDocument/2006/relationships/numbering" Target="/word/numbering.xml" Id="Rbe7c4c4d7fbf4ded" /><Relationship Type="http://schemas.openxmlformats.org/officeDocument/2006/relationships/settings" Target="/word/settings.xml" Id="R2f5f9109d5ec4ecd" /><Relationship Type="http://schemas.openxmlformats.org/officeDocument/2006/relationships/image" Target="/word/media/95e6b2ef-e978-4b9a-b43e-e4ee90ca9d6a.png" Id="Rc63ec8a8fb3f41f3" /></Relationships>
</file>