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ab2fbb31d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8dd2c605e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Coyote Wells,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edea0a588428d" /><Relationship Type="http://schemas.openxmlformats.org/officeDocument/2006/relationships/numbering" Target="/word/numbering.xml" Id="R176902e8b37e42e2" /><Relationship Type="http://schemas.openxmlformats.org/officeDocument/2006/relationships/settings" Target="/word/settings.xml" Id="Rcd34bed5593642e3" /><Relationship Type="http://schemas.openxmlformats.org/officeDocument/2006/relationships/image" Target="/word/media/809cdd5b-a19c-40e9-a540-189b3a9fc043.png" Id="R6ba8dd2c605e4e4e" /></Relationships>
</file>