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054505fbe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eb5105e6c445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 Xuyen, Vietnam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26e0b33564a1e" /><Relationship Type="http://schemas.openxmlformats.org/officeDocument/2006/relationships/numbering" Target="/word/numbering.xml" Id="R1e2212943c584b9a" /><Relationship Type="http://schemas.openxmlformats.org/officeDocument/2006/relationships/settings" Target="/word/settings.xml" Id="Ra18aadd005aa4cc6" /><Relationship Type="http://schemas.openxmlformats.org/officeDocument/2006/relationships/image" Target="/word/media/00b91831-a387-40a2-8298-a93d359237d3.png" Id="R1deb5105e6c445b7" /></Relationships>
</file>