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06937e209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da85ca84f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Kadoma,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aacbf262340f5" /><Relationship Type="http://schemas.openxmlformats.org/officeDocument/2006/relationships/numbering" Target="/word/numbering.xml" Id="Ra6264989305443bc" /><Relationship Type="http://schemas.openxmlformats.org/officeDocument/2006/relationships/settings" Target="/word/settings.xml" Id="R85d019dcc5134423" /><Relationship Type="http://schemas.openxmlformats.org/officeDocument/2006/relationships/image" Target="/word/media/6dd40db3-43fb-455a-9226-ea4de1bcf161.png" Id="R2d7da85ca84f46e3" /></Relationships>
</file>